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408CB" w14:textId="087FD2E8" w:rsidR="00417D11" w:rsidRDefault="00417D11"/>
    <w:p w14:paraId="1EB73335" w14:textId="753445A7" w:rsidR="00927416" w:rsidRDefault="00927416"/>
    <w:p w14:paraId="32C40FDE" w14:textId="77777777" w:rsidR="00927416" w:rsidRDefault="00927416" w:rsidP="00927416">
      <w:pPr>
        <w:pStyle w:val="Nagwek"/>
        <w:tabs>
          <w:tab w:val="clear" w:pos="4536"/>
          <w:tab w:val="clear" w:pos="9072"/>
        </w:tabs>
        <w:ind w:firstLine="708"/>
        <w:jc w:val="center"/>
        <w:rPr>
          <w:rFonts w:ascii="Arial" w:hAnsi="Arial" w:cs="Arial"/>
          <w:b/>
          <w:spacing w:val="20"/>
          <w:sz w:val="36"/>
          <w:szCs w:val="36"/>
        </w:rPr>
      </w:pPr>
      <w:r>
        <w:rPr>
          <w:noProof/>
        </w:rPr>
        <w:drawing>
          <wp:anchor distT="0" distB="0" distL="114935" distR="114935" simplePos="0" relativeHeight="251659264" behindDoc="1" locked="0" layoutInCell="1" allowOverlap="1" wp14:anchorId="2B5C9CA5" wp14:editId="1AF2432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5960" cy="876300"/>
            <wp:effectExtent l="0" t="0" r="889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pacing w:val="20"/>
          <w:sz w:val="36"/>
          <w:szCs w:val="36"/>
        </w:rPr>
        <w:t xml:space="preserve">Stowarzyszenie Inżynierów i </w:t>
      </w:r>
    </w:p>
    <w:p w14:paraId="26A1947D" w14:textId="77777777" w:rsidR="00927416" w:rsidRDefault="00927416" w:rsidP="00927416">
      <w:pPr>
        <w:pStyle w:val="Nagwek"/>
        <w:tabs>
          <w:tab w:val="clear" w:pos="4536"/>
          <w:tab w:val="clear" w:pos="9072"/>
        </w:tabs>
        <w:ind w:firstLine="708"/>
        <w:jc w:val="center"/>
        <w:rPr>
          <w:rFonts w:ascii="Arial" w:hAnsi="Arial" w:cs="Arial"/>
          <w:b/>
          <w:spacing w:val="20"/>
          <w:sz w:val="36"/>
          <w:szCs w:val="36"/>
        </w:rPr>
      </w:pPr>
      <w:r>
        <w:rPr>
          <w:rFonts w:ascii="Arial" w:hAnsi="Arial" w:cs="Arial"/>
          <w:b/>
          <w:spacing w:val="20"/>
          <w:sz w:val="36"/>
          <w:szCs w:val="36"/>
        </w:rPr>
        <w:t xml:space="preserve">Techników Przemysłu Hutniczego </w:t>
      </w:r>
    </w:p>
    <w:p w14:paraId="1FCA34E9" w14:textId="77777777" w:rsidR="00927416" w:rsidRDefault="00927416" w:rsidP="00927416">
      <w:pPr>
        <w:pStyle w:val="Nagwek"/>
        <w:tabs>
          <w:tab w:val="clear" w:pos="4536"/>
          <w:tab w:val="clear" w:pos="9072"/>
        </w:tabs>
        <w:ind w:firstLine="708"/>
        <w:jc w:val="center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B070782" wp14:editId="37B7E5FC">
                <wp:simplePos x="0" y="0"/>
                <wp:positionH relativeFrom="column">
                  <wp:posOffset>-228600</wp:posOffset>
                </wp:positionH>
                <wp:positionV relativeFrom="paragraph">
                  <wp:posOffset>579755</wp:posOffset>
                </wp:positionV>
                <wp:extent cx="0" cy="0"/>
                <wp:effectExtent l="9525" t="8255" r="9525" b="1079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6F9A2" id="Łącznik prosty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45.65pt" to="-18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" strokeweight=".2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32"/>
          <w:szCs w:val="32"/>
        </w:rPr>
        <w:t>Oddział w Dąbrowie Górniczej</w:t>
      </w:r>
    </w:p>
    <w:p w14:paraId="55361B98" w14:textId="4F3D6A28" w:rsidR="00DD709F" w:rsidRPr="00BF3BC1" w:rsidRDefault="00DD709F" w:rsidP="00C224B6">
      <w:pPr>
        <w:ind w:left="2124" w:firstLine="708"/>
        <w:rPr>
          <w:rFonts w:ascii="Arial" w:hAnsi="Arial" w:cs="Arial"/>
          <w:lang w:eastAsia="pl-PL"/>
        </w:rPr>
      </w:pPr>
      <w:r w:rsidRPr="00BF3BC1">
        <w:rPr>
          <w:rFonts w:ascii="Arial" w:hAnsi="Arial" w:cs="Arial"/>
          <w:sz w:val="28"/>
          <w:szCs w:val="28"/>
          <w:lang w:eastAsia="pl-PL"/>
        </w:rPr>
        <w:t>41-308 Dąbrowa Górnicz</w:t>
      </w:r>
      <w:r w:rsidR="00C224B6">
        <w:rPr>
          <w:rFonts w:ascii="Arial" w:hAnsi="Arial" w:cs="Arial"/>
          <w:sz w:val="28"/>
          <w:szCs w:val="28"/>
          <w:lang w:eastAsia="pl-PL"/>
        </w:rPr>
        <w:t xml:space="preserve">a </w:t>
      </w:r>
      <w:r w:rsidRPr="00BF3BC1">
        <w:rPr>
          <w:rFonts w:ascii="Arial" w:hAnsi="Arial" w:cs="Arial"/>
          <w:sz w:val="28"/>
          <w:szCs w:val="28"/>
          <w:lang w:eastAsia="pl-PL"/>
        </w:rPr>
        <w:t>Al. J. Piłsudskiego 92</w:t>
      </w:r>
    </w:p>
    <w:p w14:paraId="772CE251" w14:textId="021E4DDD" w:rsidR="00927416" w:rsidRDefault="00DD709F" w:rsidP="00C224B6">
      <w:pPr>
        <w:ind w:left="3540" w:firstLine="708"/>
      </w:pPr>
      <w:r w:rsidRPr="00BF3BC1">
        <w:rPr>
          <w:rFonts w:ascii="Arial" w:hAnsi="Arial" w:cs="Arial"/>
          <w:sz w:val="28"/>
          <w:szCs w:val="28"/>
          <w:lang w:eastAsia="pl-PL"/>
        </w:rPr>
        <w:t>NIP: 629-20-62-180</w:t>
      </w:r>
      <w:r w:rsidRPr="00BF3BC1">
        <w:rPr>
          <w:rFonts w:ascii="Arial" w:hAnsi="Arial" w:cs="Arial"/>
          <w:sz w:val="28"/>
          <w:szCs w:val="28"/>
          <w:lang w:eastAsia="pl-PL"/>
        </w:rPr>
        <w:br/>
      </w:r>
    </w:p>
    <w:p w14:paraId="6178EB51" w14:textId="7368477C" w:rsidR="00927416" w:rsidRPr="00CB7203" w:rsidRDefault="00927416" w:rsidP="00927416">
      <w:pPr>
        <w:suppressAutoHyphens w:val="0"/>
        <w:ind w:left="720" w:firstLine="696"/>
      </w:pPr>
      <w:r w:rsidRPr="00CB7203">
        <w:t>Przedstawiamy ofertę na przeprowadzanie egzaminów kwalifikacyjnych dla pracowników zatrudnionych przy eksploatacji urządzeń energetycznych z zakresu trzech grup urządzeń energetycznych wymienionych w załączniku nr 1 do</w:t>
      </w:r>
      <w:r w:rsidRPr="00CB7203">
        <w:rPr>
          <w:color w:val="000000"/>
        </w:rPr>
        <w:t xml:space="preserve"> </w:t>
      </w:r>
      <w:r w:rsidRPr="00CB7203">
        <w:t xml:space="preserve">Rozporządzenia Ministra Gospodarki, Pracy i Polityki Społecznej z dnia 28 kwietnia 2003 roku </w:t>
      </w:r>
      <w:r w:rsidRPr="00CB7203">
        <w:rPr>
          <w:i/>
        </w:rPr>
        <w:t>w sprawie szczegółowych zasad stwierdz</w:t>
      </w:r>
      <w:r w:rsidR="00CB7203">
        <w:rPr>
          <w:i/>
        </w:rPr>
        <w:t>enia</w:t>
      </w:r>
      <w:r w:rsidRPr="00CB7203">
        <w:rPr>
          <w:i/>
        </w:rPr>
        <w:t xml:space="preserve"> posiadania kwalifikacji prze</w:t>
      </w:r>
      <w:r w:rsidR="00CB7203">
        <w:rPr>
          <w:i/>
        </w:rPr>
        <w:t>z</w:t>
      </w:r>
      <w:r w:rsidRPr="00CB7203">
        <w:rPr>
          <w:i/>
        </w:rPr>
        <w:t xml:space="preserve"> osoby zajmujące się eksploatacją urządzeń, instalacji i sieci,</w:t>
      </w:r>
      <w:r w:rsidRPr="00CB7203">
        <w:t xml:space="preserve"> (Dz. U. nr 89 poz.828 </w:t>
      </w:r>
      <w:r w:rsidRPr="00CB7203">
        <w:rPr>
          <w:color w:val="000000"/>
        </w:rPr>
        <w:t>i Nr 129, poz. 1184</w:t>
      </w:r>
      <w:r w:rsidRPr="00CB7203">
        <w:t>)</w:t>
      </w:r>
      <w:r w:rsidRPr="00CB7203">
        <w:rPr>
          <w:color w:val="000000"/>
        </w:rPr>
        <w:t xml:space="preserve"> na stanowiskach dozoru i eksploatacji</w:t>
      </w:r>
      <w:r w:rsidRPr="00CB7203">
        <w:t xml:space="preserve"> a mianowicie</w:t>
      </w:r>
      <w:r w:rsidR="00BA01CB">
        <w:t xml:space="preserve"> z późniejszymi zmianami w roku 2022</w:t>
      </w:r>
      <w:r w:rsidRPr="00CB7203">
        <w:t>:</w:t>
      </w:r>
    </w:p>
    <w:p w14:paraId="76E85D76" w14:textId="77777777" w:rsidR="00927416" w:rsidRPr="00CB7203" w:rsidRDefault="00927416" w:rsidP="00927416">
      <w:pPr>
        <w:numPr>
          <w:ilvl w:val="0"/>
          <w:numId w:val="1"/>
        </w:numPr>
        <w:suppressAutoHyphens w:val="0"/>
      </w:pPr>
      <w:r w:rsidRPr="00CB7203">
        <w:t xml:space="preserve">grupa pierwsza: urządzenia, instalacje i sieci elektroenergetyczne wytwarzające, przetwarzające, przesyłające i zużywające energię elektryczną w zakresie punktów: </w:t>
      </w:r>
    </w:p>
    <w:p w14:paraId="4B566C4E" w14:textId="77777777" w:rsidR="00927416" w:rsidRPr="00CB7203" w:rsidRDefault="00927416" w:rsidP="00927416">
      <w:pPr>
        <w:suppressAutoHyphens w:val="0"/>
        <w:ind w:left="720"/>
      </w:pPr>
      <w:r w:rsidRPr="00CB7203">
        <w:t>1, 2, 3, 4, 5, 6, 7, 8, 9 i 10;</w:t>
      </w:r>
    </w:p>
    <w:p w14:paraId="4D85D0AA" w14:textId="77777777" w:rsidR="00927416" w:rsidRPr="00CB7203" w:rsidRDefault="00927416" w:rsidP="00927416">
      <w:pPr>
        <w:numPr>
          <w:ilvl w:val="0"/>
          <w:numId w:val="1"/>
        </w:numPr>
        <w:suppressAutoHyphens w:val="0"/>
      </w:pPr>
      <w:r w:rsidRPr="00CB7203">
        <w:t>grupa druga: urządzenia wytwarzające, przetwarzające, przesyłające i zużywające ciepło oraz inne urządzenia energetyczne w zakresie punktów: 1, 2, 3, 4, 5, 6, 7, 8, 9   i 10;</w:t>
      </w:r>
    </w:p>
    <w:p w14:paraId="21A2EBEB" w14:textId="77777777" w:rsidR="00927416" w:rsidRPr="00CB7203" w:rsidRDefault="00927416" w:rsidP="00927416">
      <w:pPr>
        <w:numPr>
          <w:ilvl w:val="0"/>
          <w:numId w:val="1"/>
        </w:numPr>
        <w:suppressAutoHyphens w:val="0"/>
      </w:pPr>
      <w:r w:rsidRPr="00CB7203">
        <w:t>grupa trzecia: urządzenia, instalacje i sieci gazowe wytwarzające, przetwarzające, przesyłające, magazynujące i zużywające paliwa gazowe w zakresie punktów:1, 2, 3, 4, 5, 6, 7, 8, 9 i 10;</w:t>
      </w:r>
    </w:p>
    <w:p w14:paraId="024147E7" w14:textId="77777777" w:rsidR="00927416" w:rsidRPr="00CB7203" w:rsidRDefault="00927416" w:rsidP="00927416">
      <w:pPr>
        <w:suppressAutoHyphens w:val="0"/>
        <w:ind w:left="720"/>
      </w:pPr>
    </w:p>
    <w:p w14:paraId="1D701EDE" w14:textId="77777777" w:rsidR="00927416" w:rsidRPr="00CB7203" w:rsidRDefault="00927416" w:rsidP="00927416">
      <w:pPr>
        <w:suppressAutoHyphens w:val="0"/>
        <w:ind w:left="720"/>
      </w:pPr>
      <w:r w:rsidRPr="00CB7203">
        <w:t>Warunki realizacji usługi:</w:t>
      </w:r>
    </w:p>
    <w:p w14:paraId="715CFC18" w14:textId="77777777" w:rsidR="00927416" w:rsidRPr="00C224B6" w:rsidRDefault="00927416" w:rsidP="00927416">
      <w:pPr>
        <w:suppressAutoHyphens w:val="0"/>
        <w:ind w:left="720"/>
      </w:pPr>
    </w:p>
    <w:p w14:paraId="42AE0ACD" w14:textId="7D7628C3" w:rsidR="00927416" w:rsidRPr="00C224B6" w:rsidRDefault="00927416" w:rsidP="00C224B6">
      <w:pPr>
        <w:numPr>
          <w:ilvl w:val="0"/>
          <w:numId w:val="2"/>
        </w:numPr>
        <w:rPr>
          <w:color w:val="222222"/>
          <w:lang w:eastAsia="pl-PL"/>
        </w:rPr>
      </w:pPr>
      <w:r w:rsidRPr="00C224B6">
        <w:rPr>
          <w:color w:val="222222"/>
          <w:lang w:eastAsia="pl-PL"/>
        </w:rPr>
        <w:t xml:space="preserve">Warunkiem przystąpienia do  egzaminu jest złożenie odpowiedniego wniosku i klauzuli dotyczącej przetwarzania danych osobowych „RODO”. Wzory wniosków i treść klauzuli stanowią załączniki nr 1  do niniejszej oferty. </w:t>
      </w:r>
      <w:r w:rsidRPr="00C224B6">
        <w:t xml:space="preserve">Formularze wniosków są dostępne na stronie internetowej Stowarzyszenia </w:t>
      </w:r>
      <w:hyperlink r:id="rId6" w:history="1">
        <w:r w:rsidRPr="00C224B6">
          <w:rPr>
            <w:rStyle w:val="Hipercze"/>
          </w:rPr>
          <w:t>www.sitph-dg.pl</w:t>
        </w:r>
      </w:hyperlink>
      <w:r w:rsidRPr="00C224B6">
        <w:t>, Biurze Zarządu Oddziału lub u sekretarzy komisji egzaminacyjnych;</w:t>
      </w:r>
      <w:r w:rsidR="00DD709F" w:rsidRPr="00C224B6">
        <w:rPr>
          <w:color w:val="222222"/>
          <w:lang w:eastAsia="pl-PL"/>
        </w:rPr>
        <w:t xml:space="preserve"> </w:t>
      </w:r>
      <w:r w:rsidRPr="00C224B6">
        <w:rPr>
          <w:color w:val="000000"/>
        </w:rPr>
        <w:t>Wniosek</w:t>
      </w:r>
      <w:r w:rsidRPr="00C224B6">
        <w:t xml:space="preserve"> można złożyć w formie elektronicznej na adres email: </w:t>
      </w:r>
      <w:hyperlink r:id="rId7" w:history="1">
        <w:r w:rsidR="006F3B8A" w:rsidRPr="006E32EF">
          <w:rPr>
            <w:rStyle w:val="Hipercze"/>
          </w:rPr>
          <w:t>sitphdg@gmail.com</w:t>
        </w:r>
      </w:hyperlink>
      <w:r w:rsidR="00C224B6">
        <w:rPr>
          <w:color w:val="222222"/>
          <w:lang w:eastAsia="pl-PL"/>
        </w:rPr>
        <w:t xml:space="preserve"> </w:t>
      </w:r>
      <w:r w:rsidRPr="00C224B6">
        <w:t>lub  osobiście:</w:t>
      </w:r>
    </w:p>
    <w:p w14:paraId="6993EA2A" w14:textId="77777777" w:rsidR="006F3B8A" w:rsidRDefault="00927416" w:rsidP="00927416">
      <w:pPr>
        <w:numPr>
          <w:ilvl w:val="0"/>
          <w:numId w:val="3"/>
        </w:numPr>
        <w:suppressAutoHyphens w:val="0"/>
      </w:pPr>
      <w:r w:rsidRPr="00C224B6">
        <w:t xml:space="preserve">do Biura Zarządu Oddziału pod adresem:, </w:t>
      </w:r>
      <w:r w:rsidR="00CB7203">
        <w:t>a</w:t>
      </w:r>
      <w:r w:rsidRPr="00C224B6">
        <w:t xml:space="preserve">l. J. Piłsudskiego 92, </w:t>
      </w:r>
    </w:p>
    <w:p w14:paraId="29E12999" w14:textId="2519CB2B" w:rsidR="00927416" w:rsidRPr="00C224B6" w:rsidRDefault="00927416" w:rsidP="006F3B8A">
      <w:pPr>
        <w:suppressAutoHyphens w:val="0"/>
        <w:ind w:left="1778"/>
      </w:pPr>
      <w:r w:rsidRPr="00C224B6">
        <w:t>41-308 Dąbrowa Górnicza, Bud</w:t>
      </w:r>
      <w:r w:rsidRPr="00C224B6">
        <w:rPr>
          <w:color w:val="000000"/>
        </w:rPr>
        <w:t xml:space="preserve">ynek </w:t>
      </w:r>
      <w:r w:rsidR="006F3B8A">
        <w:t>ZOZ</w:t>
      </w:r>
      <w:r w:rsidRPr="00C224B6">
        <w:t>;</w:t>
      </w:r>
    </w:p>
    <w:p w14:paraId="7287A350" w14:textId="215D711F" w:rsidR="00927416" w:rsidRPr="00C224B6" w:rsidRDefault="00927416" w:rsidP="00DD709F">
      <w:pPr>
        <w:numPr>
          <w:ilvl w:val="0"/>
          <w:numId w:val="3"/>
        </w:numPr>
        <w:suppressAutoHyphens w:val="0"/>
        <w:jc w:val="both"/>
      </w:pPr>
      <w:r w:rsidRPr="00C224B6">
        <w:t xml:space="preserve">u sekretarza Komisji Kwalifikacyjnej odpowiedniej do grupy urządzeń. Nazwiska i kontaktowe numery telefonów sekretarzy </w:t>
      </w:r>
      <w:r w:rsidR="00C224B6">
        <w:t>jak poniżej..</w:t>
      </w:r>
    </w:p>
    <w:p w14:paraId="5618E03E" w14:textId="5F1F1213" w:rsidR="00927416" w:rsidRPr="00C224B6" w:rsidRDefault="00927416" w:rsidP="00DD709F">
      <w:pPr>
        <w:numPr>
          <w:ilvl w:val="0"/>
          <w:numId w:val="2"/>
        </w:numPr>
        <w:suppressAutoHyphens w:val="0"/>
        <w:rPr>
          <w:color w:val="FF6600"/>
        </w:rPr>
      </w:pPr>
      <w:r w:rsidRPr="00C224B6">
        <w:rPr>
          <w:color w:val="222222"/>
          <w:lang w:eastAsia="pl-PL"/>
        </w:rPr>
        <w:t xml:space="preserve">Koszt każdego egzaminu,  zgodnie z wyżej wymienionym Rozporządzeniem Ministra, to 10% </w:t>
      </w:r>
      <w:r w:rsidRPr="00C224B6">
        <w:rPr>
          <w:color w:val="000000"/>
        </w:rPr>
        <w:t>minimalnego wynagrodzenia za pracę pracowników obowiązującego w dniu złożenia wniosku</w:t>
      </w:r>
      <w:r w:rsidRPr="00C224B6">
        <w:rPr>
          <w:color w:val="222222"/>
          <w:lang w:eastAsia="pl-PL"/>
        </w:rPr>
        <w:t xml:space="preserve"> w danym rok</w:t>
      </w:r>
      <w:r w:rsidR="00CB7203">
        <w:rPr>
          <w:color w:val="222222"/>
          <w:lang w:eastAsia="pl-PL"/>
        </w:rPr>
        <w:t>u</w:t>
      </w:r>
      <w:r w:rsidRPr="00C224B6">
        <w:rPr>
          <w:color w:val="000000"/>
        </w:rPr>
        <w:t xml:space="preserve"> naliczana jest opłata ( dla stanowisk dozoru i eksploatacji) pomimo, że może dotyczyć tej samej osoby. </w:t>
      </w:r>
      <w:r w:rsidRPr="00C224B6">
        <w:t xml:space="preserve">Warunki płatności: </w:t>
      </w:r>
      <w:r w:rsidR="00CB7203">
        <w:t>14</w:t>
      </w:r>
      <w:r w:rsidRPr="00C224B6">
        <w:t xml:space="preserve"> dni od daty otrzymania faktury VAT.</w:t>
      </w:r>
    </w:p>
    <w:p w14:paraId="135F84E4" w14:textId="77777777" w:rsidR="00927416" w:rsidRPr="00C224B6" w:rsidRDefault="00927416" w:rsidP="00927416">
      <w:pPr>
        <w:numPr>
          <w:ilvl w:val="0"/>
          <w:numId w:val="2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Cs/>
        </w:rPr>
      </w:pPr>
      <w:r w:rsidRPr="00C224B6">
        <w:t>Termin przeprowadzenia egzaminu będzie każdorazowo uzgadniany przez Strony.</w:t>
      </w:r>
    </w:p>
    <w:p w14:paraId="5279D48D" w14:textId="007495BF" w:rsidR="00927416" w:rsidRPr="00C224B6" w:rsidRDefault="00927416" w:rsidP="00927416">
      <w:pPr>
        <w:numPr>
          <w:ilvl w:val="0"/>
          <w:numId w:val="2"/>
        </w:numPr>
        <w:suppressAutoHyphens w:val="0"/>
      </w:pPr>
      <w:r w:rsidRPr="00C224B6">
        <w:t xml:space="preserve">Egzaminy będą się odbywały </w:t>
      </w:r>
      <w:r w:rsidR="00C224B6">
        <w:t>w miejscach uzgodnionych mi</w:t>
      </w:r>
      <w:r w:rsidR="00E11FE2">
        <w:t>ę</w:t>
      </w:r>
      <w:r w:rsidR="00C224B6">
        <w:t>dz</w:t>
      </w:r>
      <w:r w:rsidR="00E11FE2">
        <w:t xml:space="preserve">y </w:t>
      </w:r>
      <w:r w:rsidR="00C224B6">
        <w:t xml:space="preserve"> </w:t>
      </w:r>
      <w:r w:rsidR="00E11FE2">
        <w:t>stronami</w:t>
      </w:r>
      <w:r w:rsidR="00C224B6">
        <w:t>,</w:t>
      </w:r>
      <w:r w:rsidRPr="00C224B6">
        <w:t xml:space="preserve"> </w:t>
      </w:r>
    </w:p>
    <w:p w14:paraId="26DC0821" w14:textId="77777777" w:rsidR="00927416" w:rsidRPr="00C224B6" w:rsidRDefault="00927416" w:rsidP="00927416">
      <w:pPr>
        <w:numPr>
          <w:ilvl w:val="0"/>
          <w:numId w:val="2"/>
        </w:numPr>
        <w:suppressAutoHyphens w:val="0"/>
      </w:pPr>
      <w:r w:rsidRPr="00C224B6">
        <w:t xml:space="preserve">W okresie do dwóch dni po zakończonym egzaminie Wykonawca  przekaże do Zamawiającego protokół z przeprowadzonego egzaminu. </w:t>
      </w:r>
    </w:p>
    <w:p w14:paraId="6230AAD6" w14:textId="77777777" w:rsidR="00927416" w:rsidRPr="00C224B6" w:rsidRDefault="00927416" w:rsidP="00927416">
      <w:pPr>
        <w:numPr>
          <w:ilvl w:val="0"/>
          <w:numId w:val="2"/>
        </w:numPr>
        <w:suppressAutoHyphens w:val="0"/>
      </w:pPr>
      <w:r w:rsidRPr="00C224B6">
        <w:t>Na podstawie pozytywnego wyniku egzaminu Wykonawca w terminie do 10</w:t>
      </w:r>
      <w:r w:rsidRPr="00C224B6">
        <w:rPr>
          <w:color w:val="7030A0"/>
        </w:rPr>
        <w:t xml:space="preserve"> </w:t>
      </w:r>
      <w:r w:rsidRPr="00C224B6">
        <w:t xml:space="preserve">dni od dnia egzaminu wyda świadectwo kwalifikacyjne i przekaże je do Zamawiającego. </w:t>
      </w:r>
    </w:p>
    <w:p w14:paraId="0016AD36" w14:textId="77777777" w:rsidR="00927416" w:rsidRPr="00C224B6" w:rsidRDefault="00927416" w:rsidP="00927416">
      <w:pPr>
        <w:suppressAutoHyphens w:val="0"/>
        <w:ind w:left="720"/>
      </w:pPr>
    </w:p>
    <w:p w14:paraId="00FF9F74" w14:textId="77777777" w:rsidR="00927416" w:rsidRPr="00C224B6" w:rsidRDefault="00927416" w:rsidP="00927416">
      <w:pPr>
        <w:suppressAutoHyphens w:val="0"/>
        <w:ind w:left="720"/>
      </w:pPr>
      <w:r w:rsidRPr="00C224B6">
        <w:t>Informacje dodatkowe nt. realizacji egzaminów:</w:t>
      </w:r>
    </w:p>
    <w:p w14:paraId="6994C668" w14:textId="77777777" w:rsidR="00927416" w:rsidRPr="00C224B6" w:rsidRDefault="00927416" w:rsidP="00927416">
      <w:pPr>
        <w:suppressAutoHyphens w:val="0"/>
        <w:ind w:left="720"/>
      </w:pPr>
    </w:p>
    <w:p w14:paraId="0B8C8428" w14:textId="77777777" w:rsidR="00927416" w:rsidRPr="00C224B6" w:rsidRDefault="00927416" w:rsidP="00927416">
      <w:pPr>
        <w:numPr>
          <w:ilvl w:val="0"/>
          <w:numId w:val="4"/>
        </w:numPr>
        <w:suppressAutoHyphens w:val="0"/>
      </w:pPr>
      <w:r w:rsidRPr="00C224B6">
        <w:t>W razie negatywnego wyniku egzaminu osoba zainteresowana może jednorazowo przystąpić do egzaminu poprawkowego bez konieczności ponownego składania wniosku o potwierdzenie kwalifikacji oraz bez wnoszenia opłaty za egzamin.</w:t>
      </w:r>
    </w:p>
    <w:p w14:paraId="28B69872" w14:textId="77777777" w:rsidR="00927416" w:rsidRDefault="00927416" w:rsidP="00927416">
      <w:pPr>
        <w:numPr>
          <w:ilvl w:val="0"/>
          <w:numId w:val="4"/>
        </w:numPr>
        <w:suppressAutoHyphens w:val="0"/>
      </w:pPr>
      <w:r w:rsidRPr="00C224B6">
        <w:t>W Biurze Oddziału oraz u sekretarzy Komisji Kwalifikacyjnych dostępne są do wglądu zbiory aktualnych przepisów eksploatacji urządzeń elektroenergetycznych, których znajomość jest wymagana na egzaminie.</w:t>
      </w:r>
    </w:p>
    <w:p w14:paraId="48592C56" w14:textId="57B390D5" w:rsidR="00396222" w:rsidRPr="00C224B6" w:rsidRDefault="00396222" w:rsidP="00927416">
      <w:pPr>
        <w:numPr>
          <w:ilvl w:val="0"/>
          <w:numId w:val="4"/>
        </w:numPr>
        <w:suppressAutoHyphens w:val="0"/>
      </w:pPr>
      <w:r>
        <w:t xml:space="preserve">W przypadku pisemnego uzasadnienia utraty nabytych uprawnień SEP wydawany jest duplikat za corocznie ustaloną opłatą przez komisje kwalifikacyjne. </w:t>
      </w:r>
    </w:p>
    <w:p w14:paraId="5801E603" w14:textId="77777777" w:rsidR="00DD709F" w:rsidRPr="00C224B6" w:rsidRDefault="00927416" w:rsidP="00DD709F">
      <w:pPr>
        <w:numPr>
          <w:ilvl w:val="0"/>
          <w:numId w:val="4"/>
        </w:numPr>
        <w:suppressAutoHyphens w:val="0"/>
      </w:pPr>
      <w:r w:rsidRPr="00C224B6">
        <w:t xml:space="preserve">Oferujemy przeprowadzenie stosownych seminariów lub szkoleń przygotowujących do egzaminów kwalifikacyjnych. Cena seminariów i szkoleń zależy od długości trwania i od ilości szkolonych osób. </w:t>
      </w:r>
    </w:p>
    <w:p w14:paraId="1BC46C5F" w14:textId="2F8D3F05" w:rsidR="00927416" w:rsidRPr="00C224B6" w:rsidRDefault="00927416" w:rsidP="00C224B6">
      <w:pPr>
        <w:numPr>
          <w:ilvl w:val="0"/>
          <w:numId w:val="4"/>
        </w:numPr>
        <w:suppressAutoHyphens w:val="0"/>
      </w:pPr>
      <w:r w:rsidRPr="00C224B6">
        <w:t>W przypadku szkoleń o dłuższym okresie trwania cena uzgodniona będzie na podstawie odrębnych negocjacji.</w:t>
      </w:r>
      <w:r w:rsidR="00BA01CB">
        <w:t xml:space="preserve"> </w:t>
      </w:r>
      <w:r w:rsidRPr="00C224B6">
        <w:t>Zarówno szkolenia jak i egzaminy każdorazowo odbywać się będą w uzgodnionym dogodnym dla państwa miejscu</w:t>
      </w:r>
      <w:r w:rsidR="00DD709F" w:rsidRPr="00C224B6">
        <w:t xml:space="preserve"> i czasie</w:t>
      </w:r>
      <w:r w:rsidRPr="00C224B6">
        <w:t>.</w:t>
      </w:r>
    </w:p>
    <w:p w14:paraId="57A9C33F" w14:textId="54836D96" w:rsidR="00927416" w:rsidRDefault="00927416" w:rsidP="00C224B6">
      <w:pPr>
        <w:suppressAutoHyphens w:val="0"/>
        <w:ind w:left="720"/>
      </w:pPr>
      <w:r w:rsidRPr="00C224B6">
        <w:tab/>
        <w:t>Oferta ważna jest bezterminowo.</w:t>
      </w:r>
    </w:p>
    <w:p w14:paraId="510FE9CF" w14:textId="77777777" w:rsidR="00C224B6" w:rsidRPr="00C224B6" w:rsidRDefault="00C224B6" w:rsidP="00396222">
      <w:pPr>
        <w:suppressAutoHyphens w:val="0"/>
      </w:pPr>
    </w:p>
    <w:p w14:paraId="26B428D9" w14:textId="77777777" w:rsidR="00927416" w:rsidRPr="00C224B6" w:rsidRDefault="00927416" w:rsidP="00927416">
      <w:pPr>
        <w:suppressAutoHyphens w:val="0"/>
      </w:pPr>
      <w:r w:rsidRPr="00C224B6">
        <w:t xml:space="preserve">     Załączniki:</w:t>
      </w:r>
    </w:p>
    <w:p w14:paraId="06F7C0A0" w14:textId="772511E7" w:rsidR="00247345" w:rsidRDefault="00927416" w:rsidP="00927416">
      <w:pPr>
        <w:suppressAutoHyphens w:val="0"/>
        <w:ind w:firstLine="708"/>
      </w:pPr>
      <w:r w:rsidRPr="00C224B6">
        <w:t xml:space="preserve">Nr 1. </w:t>
      </w:r>
      <w:r w:rsidR="00247345">
        <w:t xml:space="preserve"> </w:t>
      </w:r>
      <w:r w:rsidR="00247345" w:rsidRPr="00C224B6">
        <w:t>wniosek</w:t>
      </w:r>
      <w:r w:rsidRPr="00C224B6">
        <w:t xml:space="preserve"> G1</w:t>
      </w:r>
      <w:r w:rsidR="00247345">
        <w:t xml:space="preserve"> – </w:t>
      </w:r>
      <w:r w:rsidRPr="00C224B6">
        <w:t>E</w:t>
      </w:r>
      <w:r w:rsidR="00247345">
        <w:t xml:space="preserve"> / D, </w:t>
      </w:r>
      <w:r w:rsidRPr="00C224B6">
        <w:t xml:space="preserve"> </w:t>
      </w:r>
    </w:p>
    <w:p w14:paraId="2673A5F5" w14:textId="3616B3CD" w:rsidR="00247345" w:rsidRDefault="00247345" w:rsidP="00927416">
      <w:pPr>
        <w:suppressAutoHyphens w:val="0"/>
        <w:ind w:firstLine="708"/>
      </w:pPr>
      <w:r>
        <w:t xml:space="preserve">Nr. 2. wniosek </w:t>
      </w:r>
      <w:r w:rsidRPr="00C224B6">
        <w:t>G2</w:t>
      </w:r>
      <w:r>
        <w:t xml:space="preserve"> – </w:t>
      </w:r>
      <w:r w:rsidRPr="00C224B6">
        <w:t>E</w:t>
      </w:r>
      <w:r>
        <w:t xml:space="preserve"> / D,</w:t>
      </w:r>
    </w:p>
    <w:p w14:paraId="688FC1F4" w14:textId="25CAFBA8" w:rsidR="00927416" w:rsidRPr="00C224B6" w:rsidRDefault="00247345" w:rsidP="00927416">
      <w:pPr>
        <w:suppressAutoHyphens w:val="0"/>
        <w:ind w:firstLine="708"/>
      </w:pPr>
      <w:r>
        <w:t>Nr. 3.</w:t>
      </w:r>
      <w:r w:rsidR="00927416" w:rsidRPr="00C224B6">
        <w:t xml:space="preserve"> </w:t>
      </w:r>
      <w:r>
        <w:t xml:space="preserve">wniosek </w:t>
      </w:r>
      <w:r w:rsidR="00927416" w:rsidRPr="00C224B6">
        <w:t>G3</w:t>
      </w:r>
      <w:r>
        <w:t xml:space="preserve"> – </w:t>
      </w:r>
      <w:r w:rsidR="00927416" w:rsidRPr="00C224B6">
        <w:t>E</w:t>
      </w:r>
      <w:r>
        <w:t xml:space="preserve"> / D,</w:t>
      </w:r>
    </w:p>
    <w:p w14:paraId="7FE3CE93" w14:textId="2003004C" w:rsidR="00927416" w:rsidRPr="00C224B6" w:rsidRDefault="00927416"/>
    <w:p w14:paraId="32A47EF7" w14:textId="5EAE093E" w:rsidR="00C224B6" w:rsidRPr="00C224B6" w:rsidRDefault="00C224B6" w:rsidP="00C224B6">
      <w:pPr>
        <w:jc w:val="center"/>
        <w:rPr>
          <w:lang w:eastAsia="pl-PL"/>
        </w:rPr>
      </w:pPr>
      <w:r w:rsidRPr="00C224B6">
        <w:rPr>
          <w:lang w:eastAsia="pl-PL"/>
        </w:rPr>
        <w:t>KONTO BANKOWE: PKO BP S.A</w:t>
      </w:r>
    </w:p>
    <w:p w14:paraId="79D57D04" w14:textId="5CE68CBD" w:rsidR="00C224B6" w:rsidRPr="00C224B6" w:rsidRDefault="00C224B6" w:rsidP="00C224B6">
      <w:pPr>
        <w:jc w:val="center"/>
        <w:rPr>
          <w:b/>
          <w:bCs/>
          <w:lang w:eastAsia="pl-PL"/>
        </w:rPr>
      </w:pPr>
      <w:r w:rsidRPr="00C224B6">
        <w:rPr>
          <w:b/>
          <w:bCs/>
          <w:lang w:eastAsia="pl-PL"/>
        </w:rPr>
        <w:t>67 1020 2498 0000 8902 0018 2204</w:t>
      </w:r>
    </w:p>
    <w:p w14:paraId="13B21038" w14:textId="77777777" w:rsidR="00C224B6" w:rsidRPr="00C224B6" w:rsidRDefault="00C224B6" w:rsidP="00C224B6">
      <w:pPr>
        <w:jc w:val="center"/>
        <w:rPr>
          <w:lang w:eastAsia="pl-PL"/>
        </w:rPr>
      </w:pPr>
    </w:p>
    <w:p w14:paraId="48ECC6C9" w14:textId="77777777" w:rsidR="00C224B6" w:rsidRPr="00C224B6" w:rsidRDefault="00C224B6" w:rsidP="00C224B6">
      <w:pPr>
        <w:keepNext/>
        <w:spacing w:line="360" w:lineRule="auto"/>
        <w:jc w:val="center"/>
        <w:outlineLvl w:val="2"/>
        <w:rPr>
          <w:b/>
          <w:bCs/>
        </w:rPr>
      </w:pPr>
      <w:r w:rsidRPr="00C224B6">
        <w:rPr>
          <w:b/>
          <w:bCs/>
        </w:rPr>
        <w:t>WYKAZ KOMISJI KWALIFIKACYJNYCH</w:t>
      </w:r>
    </w:p>
    <w:p w14:paraId="2550505A" w14:textId="59EACA8A" w:rsidR="00C224B6" w:rsidRDefault="00C224B6" w:rsidP="00C224B6">
      <w:pPr>
        <w:keepNext/>
        <w:spacing w:line="360" w:lineRule="auto"/>
        <w:jc w:val="center"/>
        <w:outlineLvl w:val="3"/>
        <w:rPr>
          <w:b/>
          <w:bCs/>
          <w:i/>
          <w:iCs/>
        </w:rPr>
      </w:pPr>
      <w:r w:rsidRPr="00C224B6">
        <w:rPr>
          <w:b/>
          <w:bCs/>
          <w:i/>
          <w:iCs/>
        </w:rPr>
        <w:t>funkcjonujących przy Oddziale SITPH w Dąbrowie Górniczej</w:t>
      </w:r>
    </w:p>
    <w:p w14:paraId="1F68F8BC" w14:textId="77777777" w:rsidR="00C224B6" w:rsidRPr="00C224B6" w:rsidRDefault="00C224B6" w:rsidP="00C224B6">
      <w:pPr>
        <w:keepNext/>
        <w:spacing w:line="360" w:lineRule="auto"/>
        <w:jc w:val="center"/>
        <w:outlineLvl w:val="3"/>
        <w:rPr>
          <w:b/>
          <w:bCs/>
          <w:i/>
          <w:iCs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2268"/>
        <w:gridCol w:w="2551"/>
        <w:gridCol w:w="2552"/>
      </w:tblGrid>
      <w:tr w:rsidR="00C224B6" w:rsidRPr="00C224B6" w14:paraId="66A8D525" w14:textId="77777777" w:rsidTr="00C224B6">
        <w:trPr>
          <w:trHeight w:val="1488"/>
        </w:trPr>
        <w:tc>
          <w:tcPr>
            <w:tcW w:w="2269" w:type="dxa"/>
            <w:vAlign w:val="center"/>
          </w:tcPr>
          <w:p w14:paraId="1527657D" w14:textId="77777777" w:rsidR="00C224B6" w:rsidRPr="00C224B6" w:rsidRDefault="00C224B6" w:rsidP="004737CF">
            <w:pPr>
              <w:jc w:val="center"/>
              <w:rPr>
                <w:b/>
                <w:bCs/>
                <w:i/>
                <w:iCs/>
              </w:rPr>
            </w:pPr>
            <w:r w:rsidRPr="00C224B6">
              <w:rPr>
                <w:b/>
                <w:bCs/>
                <w:i/>
                <w:iCs/>
              </w:rPr>
              <w:t>Komisja Kwalifikacyjna</w:t>
            </w:r>
          </w:p>
        </w:tc>
        <w:tc>
          <w:tcPr>
            <w:tcW w:w="2268" w:type="dxa"/>
            <w:vAlign w:val="center"/>
          </w:tcPr>
          <w:p w14:paraId="236D2941" w14:textId="77777777" w:rsidR="00C224B6" w:rsidRPr="00C224B6" w:rsidRDefault="00C224B6" w:rsidP="004737CF">
            <w:pPr>
              <w:jc w:val="center"/>
              <w:rPr>
                <w:b/>
                <w:bCs/>
                <w:i/>
                <w:iCs/>
              </w:rPr>
            </w:pPr>
            <w:r w:rsidRPr="00C224B6">
              <w:rPr>
                <w:b/>
                <w:bCs/>
                <w:i/>
                <w:iCs/>
              </w:rPr>
              <w:t xml:space="preserve">Przewodniczący </w:t>
            </w:r>
          </w:p>
          <w:p w14:paraId="2DD468F9" w14:textId="77777777" w:rsidR="00C224B6" w:rsidRPr="00C224B6" w:rsidRDefault="00C224B6" w:rsidP="004737CF">
            <w:pPr>
              <w:jc w:val="center"/>
              <w:rPr>
                <w:b/>
                <w:bCs/>
                <w:i/>
                <w:iCs/>
              </w:rPr>
            </w:pPr>
            <w:r w:rsidRPr="00C224B6">
              <w:rPr>
                <w:b/>
                <w:bCs/>
                <w:i/>
                <w:iCs/>
              </w:rPr>
              <w:t>komisji</w:t>
            </w:r>
          </w:p>
        </w:tc>
        <w:tc>
          <w:tcPr>
            <w:tcW w:w="2551" w:type="dxa"/>
            <w:vAlign w:val="center"/>
          </w:tcPr>
          <w:p w14:paraId="48CBE170" w14:textId="77777777" w:rsidR="00C224B6" w:rsidRPr="00C224B6" w:rsidRDefault="00C224B6" w:rsidP="004737CF">
            <w:pPr>
              <w:jc w:val="center"/>
              <w:rPr>
                <w:b/>
                <w:bCs/>
                <w:i/>
                <w:iCs/>
              </w:rPr>
            </w:pPr>
            <w:r w:rsidRPr="00C224B6">
              <w:rPr>
                <w:b/>
                <w:bCs/>
                <w:i/>
                <w:iCs/>
              </w:rPr>
              <w:t>Sekretarz Komisji</w:t>
            </w:r>
          </w:p>
        </w:tc>
        <w:tc>
          <w:tcPr>
            <w:tcW w:w="2552" w:type="dxa"/>
            <w:vAlign w:val="center"/>
          </w:tcPr>
          <w:p w14:paraId="50945C61" w14:textId="77777777" w:rsidR="00C224B6" w:rsidRPr="00C224B6" w:rsidRDefault="00C224B6" w:rsidP="004737CF">
            <w:pPr>
              <w:jc w:val="center"/>
              <w:rPr>
                <w:b/>
                <w:bCs/>
                <w:i/>
                <w:iCs/>
              </w:rPr>
            </w:pPr>
            <w:r w:rsidRPr="00C224B6">
              <w:rPr>
                <w:b/>
                <w:bCs/>
                <w:i/>
                <w:iCs/>
              </w:rPr>
              <w:t xml:space="preserve">Grupa urządzeń wg zał. Do Rozporządzenia </w:t>
            </w:r>
            <w:proofErr w:type="spellStart"/>
            <w:r w:rsidRPr="00C224B6">
              <w:rPr>
                <w:b/>
                <w:bCs/>
                <w:i/>
                <w:iCs/>
              </w:rPr>
              <w:t>MGPiPS</w:t>
            </w:r>
            <w:proofErr w:type="spellEnd"/>
            <w:r w:rsidRPr="00C224B6">
              <w:rPr>
                <w:b/>
                <w:bCs/>
                <w:i/>
                <w:iCs/>
              </w:rPr>
              <w:t xml:space="preserve"> z dnia  28 kwietnia 2003 r.</w:t>
            </w:r>
          </w:p>
        </w:tc>
      </w:tr>
      <w:tr w:rsidR="00C224B6" w:rsidRPr="00C224B6" w14:paraId="71AEB961" w14:textId="77777777" w:rsidTr="00C224B6">
        <w:trPr>
          <w:trHeight w:val="971"/>
        </w:trPr>
        <w:tc>
          <w:tcPr>
            <w:tcW w:w="2269" w:type="dxa"/>
            <w:vAlign w:val="center"/>
          </w:tcPr>
          <w:p w14:paraId="7605D976" w14:textId="23968305" w:rsidR="00C224B6" w:rsidRPr="00396222" w:rsidRDefault="00C224B6" w:rsidP="004737CF">
            <w:pPr>
              <w:jc w:val="center"/>
              <w:rPr>
                <w:b/>
                <w:bCs/>
                <w:i/>
                <w:iCs/>
              </w:rPr>
            </w:pPr>
            <w:r w:rsidRPr="00396222">
              <w:rPr>
                <w:b/>
                <w:bCs/>
                <w:i/>
                <w:iCs/>
              </w:rPr>
              <w:t>469/100/24/</w:t>
            </w:r>
            <w:r w:rsidR="00396222" w:rsidRPr="00396222">
              <w:rPr>
                <w:b/>
                <w:bCs/>
                <w:i/>
                <w:iCs/>
              </w:rPr>
              <w:t>24</w:t>
            </w:r>
          </w:p>
        </w:tc>
        <w:tc>
          <w:tcPr>
            <w:tcW w:w="2268" w:type="dxa"/>
            <w:vAlign w:val="center"/>
          </w:tcPr>
          <w:p w14:paraId="597468B8" w14:textId="77777777" w:rsidR="00C224B6" w:rsidRPr="00396222" w:rsidRDefault="00C224B6" w:rsidP="004737CF">
            <w:pPr>
              <w:jc w:val="center"/>
              <w:rPr>
                <w:b/>
                <w:bCs/>
                <w:i/>
                <w:iCs/>
              </w:rPr>
            </w:pPr>
          </w:p>
          <w:p w14:paraId="61E24790" w14:textId="77777777" w:rsidR="00C224B6" w:rsidRPr="00396222" w:rsidRDefault="00C224B6" w:rsidP="004737CF">
            <w:pPr>
              <w:jc w:val="center"/>
              <w:rPr>
                <w:b/>
                <w:bCs/>
                <w:i/>
                <w:iCs/>
              </w:rPr>
            </w:pPr>
            <w:r w:rsidRPr="00396222">
              <w:rPr>
                <w:b/>
                <w:bCs/>
                <w:i/>
                <w:iCs/>
              </w:rPr>
              <w:t>Bernat Stanisław</w:t>
            </w:r>
          </w:p>
          <w:p w14:paraId="40E04EA8" w14:textId="77777777" w:rsidR="00C224B6" w:rsidRPr="00396222" w:rsidRDefault="00C224B6" w:rsidP="004737CF">
            <w:pPr>
              <w:jc w:val="center"/>
              <w:rPr>
                <w:b/>
                <w:bCs/>
                <w:i/>
                <w:iCs/>
              </w:rPr>
            </w:pPr>
            <w:r w:rsidRPr="00396222">
              <w:rPr>
                <w:b/>
                <w:bCs/>
                <w:i/>
                <w:iCs/>
              </w:rPr>
              <w:t>Tel. +48 695 700 845</w:t>
            </w:r>
          </w:p>
          <w:p w14:paraId="783659B8" w14:textId="77777777" w:rsidR="00C224B6" w:rsidRPr="00396222" w:rsidRDefault="00C224B6" w:rsidP="004737C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51" w:type="dxa"/>
            <w:vAlign w:val="center"/>
          </w:tcPr>
          <w:p w14:paraId="581CEE1D" w14:textId="77777777" w:rsidR="00C224B6" w:rsidRPr="00396222" w:rsidRDefault="00C224B6" w:rsidP="004737CF">
            <w:pPr>
              <w:jc w:val="center"/>
              <w:rPr>
                <w:b/>
                <w:bCs/>
                <w:i/>
                <w:iCs/>
              </w:rPr>
            </w:pPr>
            <w:r w:rsidRPr="00396222">
              <w:rPr>
                <w:b/>
                <w:bCs/>
                <w:i/>
                <w:iCs/>
              </w:rPr>
              <w:t>Krzysiak Lesław</w:t>
            </w:r>
          </w:p>
          <w:p w14:paraId="68E7BB8E" w14:textId="77777777" w:rsidR="00C224B6" w:rsidRPr="00396222" w:rsidRDefault="00C224B6" w:rsidP="004737CF">
            <w:pPr>
              <w:jc w:val="center"/>
              <w:rPr>
                <w:b/>
                <w:bCs/>
                <w:i/>
                <w:iCs/>
              </w:rPr>
            </w:pPr>
            <w:r w:rsidRPr="00396222">
              <w:rPr>
                <w:b/>
                <w:bCs/>
                <w:i/>
                <w:iCs/>
              </w:rPr>
              <w:t>Tel. + 48 698 455 845</w:t>
            </w:r>
          </w:p>
        </w:tc>
        <w:tc>
          <w:tcPr>
            <w:tcW w:w="2552" w:type="dxa"/>
            <w:vAlign w:val="center"/>
          </w:tcPr>
          <w:p w14:paraId="1D131B71" w14:textId="77777777" w:rsidR="00C224B6" w:rsidRPr="00396222" w:rsidRDefault="00C224B6" w:rsidP="004737CF">
            <w:pPr>
              <w:jc w:val="center"/>
              <w:rPr>
                <w:b/>
                <w:bCs/>
                <w:i/>
                <w:iCs/>
              </w:rPr>
            </w:pPr>
            <w:r w:rsidRPr="00396222">
              <w:rPr>
                <w:b/>
                <w:bCs/>
                <w:i/>
                <w:iCs/>
              </w:rPr>
              <w:t>Urządzenia grupy 1</w:t>
            </w:r>
          </w:p>
          <w:p w14:paraId="01108443" w14:textId="77777777" w:rsidR="00C224B6" w:rsidRPr="00396222" w:rsidRDefault="00C224B6" w:rsidP="004737CF">
            <w:pPr>
              <w:jc w:val="center"/>
              <w:rPr>
                <w:b/>
                <w:bCs/>
                <w:i/>
                <w:iCs/>
              </w:rPr>
            </w:pPr>
            <w:r w:rsidRPr="00396222">
              <w:rPr>
                <w:b/>
                <w:bCs/>
                <w:i/>
                <w:iCs/>
              </w:rPr>
              <w:t>elektryczne</w:t>
            </w:r>
          </w:p>
        </w:tc>
      </w:tr>
      <w:tr w:rsidR="00C224B6" w:rsidRPr="00C224B6" w14:paraId="0BEF9ED4" w14:textId="77777777" w:rsidTr="00C224B6">
        <w:trPr>
          <w:trHeight w:val="1004"/>
        </w:trPr>
        <w:tc>
          <w:tcPr>
            <w:tcW w:w="2269" w:type="dxa"/>
            <w:vAlign w:val="center"/>
          </w:tcPr>
          <w:p w14:paraId="570AC389" w14:textId="77777777" w:rsidR="00C224B6" w:rsidRPr="00396222" w:rsidRDefault="00C224B6" w:rsidP="004737CF">
            <w:pPr>
              <w:jc w:val="center"/>
              <w:rPr>
                <w:b/>
                <w:bCs/>
                <w:i/>
                <w:iCs/>
              </w:rPr>
            </w:pPr>
            <w:r w:rsidRPr="00396222">
              <w:rPr>
                <w:b/>
                <w:bCs/>
                <w:i/>
                <w:iCs/>
              </w:rPr>
              <w:t xml:space="preserve">470/123/24/21 </w:t>
            </w:r>
          </w:p>
        </w:tc>
        <w:tc>
          <w:tcPr>
            <w:tcW w:w="2268" w:type="dxa"/>
            <w:vAlign w:val="center"/>
          </w:tcPr>
          <w:p w14:paraId="52FC498B" w14:textId="77777777" w:rsidR="00C224B6" w:rsidRPr="00396222" w:rsidRDefault="00C224B6" w:rsidP="004737CF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396222">
              <w:rPr>
                <w:b/>
                <w:bCs/>
                <w:i/>
                <w:iCs/>
              </w:rPr>
              <w:t>Śreniawski</w:t>
            </w:r>
            <w:proofErr w:type="spellEnd"/>
            <w:r w:rsidRPr="00396222">
              <w:rPr>
                <w:b/>
                <w:bCs/>
                <w:i/>
                <w:iCs/>
              </w:rPr>
              <w:t xml:space="preserve"> Jan </w:t>
            </w:r>
          </w:p>
          <w:p w14:paraId="339E2D1E" w14:textId="77777777" w:rsidR="00C224B6" w:rsidRPr="00396222" w:rsidRDefault="00C224B6" w:rsidP="004737CF">
            <w:pPr>
              <w:jc w:val="center"/>
              <w:rPr>
                <w:b/>
                <w:bCs/>
                <w:i/>
                <w:iCs/>
              </w:rPr>
            </w:pPr>
            <w:r w:rsidRPr="00396222">
              <w:rPr>
                <w:b/>
                <w:bCs/>
                <w:i/>
                <w:iCs/>
              </w:rPr>
              <w:t>Tel. +48 606 789 955</w:t>
            </w:r>
          </w:p>
        </w:tc>
        <w:tc>
          <w:tcPr>
            <w:tcW w:w="2551" w:type="dxa"/>
            <w:vAlign w:val="center"/>
          </w:tcPr>
          <w:p w14:paraId="5635A6A6" w14:textId="77777777" w:rsidR="00C224B6" w:rsidRPr="00396222" w:rsidRDefault="00C224B6" w:rsidP="004737CF">
            <w:pPr>
              <w:jc w:val="center"/>
              <w:rPr>
                <w:b/>
                <w:bCs/>
                <w:i/>
                <w:iCs/>
              </w:rPr>
            </w:pPr>
          </w:p>
          <w:p w14:paraId="63470478" w14:textId="77777777" w:rsidR="00C224B6" w:rsidRPr="00396222" w:rsidRDefault="00C224B6" w:rsidP="004737CF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396222">
              <w:rPr>
                <w:b/>
                <w:bCs/>
                <w:i/>
                <w:iCs/>
              </w:rPr>
              <w:t>Ganiec</w:t>
            </w:r>
            <w:proofErr w:type="spellEnd"/>
            <w:r w:rsidRPr="00396222">
              <w:rPr>
                <w:b/>
                <w:bCs/>
                <w:i/>
                <w:iCs/>
              </w:rPr>
              <w:t xml:space="preserve"> Wiesława</w:t>
            </w:r>
          </w:p>
          <w:p w14:paraId="36836B73" w14:textId="77777777" w:rsidR="00C224B6" w:rsidRPr="00396222" w:rsidRDefault="00C224B6" w:rsidP="004737CF">
            <w:pPr>
              <w:jc w:val="center"/>
              <w:rPr>
                <w:b/>
                <w:bCs/>
                <w:i/>
                <w:iCs/>
              </w:rPr>
            </w:pPr>
            <w:r w:rsidRPr="00396222">
              <w:rPr>
                <w:b/>
                <w:bCs/>
                <w:i/>
                <w:iCs/>
              </w:rPr>
              <w:t>Tel. +48 515 559 837</w:t>
            </w:r>
          </w:p>
          <w:p w14:paraId="6ABDFE48" w14:textId="77777777" w:rsidR="00C224B6" w:rsidRPr="00396222" w:rsidRDefault="00C224B6" w:rsidP="004737C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52" w:type="dxa"/>
            <w:vAlign w:val="center"/>
          </w:tcPr>
          <w:p w14:paraId="15D0F264" w14:textId="77777777" w:rsidR="00C224B6" w:rsidRPr="00396222" w:rsidRDefault="00C224B6" w:rsidP="004737CF">
            <w:pPr>
              <w:jc w:val="center"/>
              <w:rPr>
                <w:b/>
                <w:bCs/>
                <w:i/>
                <w:iCs/>
              </w:rPr>
            </w:pPr>
            <w:r w:rsidRPr="00396222">
              <w:rPr>
                <w:b/>
                <w:bCs/>
                <w:i/>
                <w:iCs/>
              </w:rPr>
              <w:t>Urządzenia grupy 1,2 i 3 elektryczne, cieplne i gazowe</w:t>
            </w:r>
          </w:p>
        </w:tc>
      </w:tr>
      <w:tr w:rsidR="00C224B6" w:rsidRPr="00C224B6" w14:paraId="218AA529" w14:textId="77777777" w:rsidTr="00C224B6">
        <w:trPr>
          <w:trHeight w:val="561"/>
        </w:trPr>
        <w:tc>
          <w:tcPr>
            <w:tcW w:w="2269" w:type="dxa"/>
            <w:vAlign w:val="center"/>
          </w:tcPr>
          <w:p w14:paraId="02ACDCD9" w14:textId="52B697F0" w:rsidR="00C224B6" w:rsidRPr="00396222" w:rsidRDefault="00C224B6" w:rsidP="004737CF">
            <w:pPr>
              <w:jc w:val="center"/>
              <w:rPr>
                <w:b/>
                <w:bCs/>
                <w:i/>
                <w:iCs/>
              </w:rPr>
            </w:pPr>
            <w:r w:rsidRPr="00396222">
              <w:rPr>
                <w:b/>
                <w:bCs/>
                <w:i/>
                <w:iCs/>
              </w:rPr>
              <w:t>471/023/24/</w:t>
            </w:r>
            <w:r w:rsidR="00D52296" w:rsidRPr="00396222">
              <w:rPr>
                <w:b/>
                <w:bCs/>
                <w:i/>
                <w:iCs/>
              </w:rPr>
              <w:t>21</w:t>
            </w:r>
          </w:p>
        </w:tc>
        <w:tc>
          <w:tcPr>
            <w:tcW w:w="2268" w:type="dxa"/>
            <w:vAlign w:val="center"/>
          </w:tcPr>
          <w:p w14:paraId="3CA11C4A" w14:textId="77777777" w:rsidR="00C224B6" w:rsidRPr="00396222" w:rsidRDefault="00C224B6" w:rsidP="004737CF">
            <w:pPr>
              <w:jc w:val="center"/>
              <w:rPr>
                <w:b/>
                <w:bCs/>
                <w:i/>
                <w:iCs/>
              </w:rPr>
            </w:pPr>
            <w:r w:rsidRPr="00396222">
              <w:rPr>
                <w:b/>
                <w:bCs/>
                <w:i/>
                <w:iCs/>
              </w:rPr>
              <w:t xml:space="preserve">Lewandowski Leszek </w:t>
            </w:r>
          </w:p>
          <w:p w14:paraId="0BC72A37" w14:textId="77777777" w:rsidR="00C224B6" w:rsidRPr="00396222" w:rsidRDefault="00C224B6" w:rsidP="004737CF">
            <w:pPr>
              <w:jc w:val="center"/>
              <w:rPr>
                <w:b/>
                <w:bCs/>
                <w:i/>
                <w:iCs/>
              </w:rPr>
            </w:pPr>
            <w:r w:rsidRPr="00396222">
              <w:rPr>
                <w:b/>
                <w:bCs/>
                <w:i/>
                <w:iCs/>
              </w:rPr>
              <w:t>Tel. +48 609 579 239</w:t>
            </w:r>
          </w:p>
        </w:tc>
        <w:tc>
          <w:tcPr>
            <w:tcW w:w="2551" w:type="dxa"/>
            <w:vAlign w:val="center"/>
          </w:tcPr>
          <w:p w14:paraId="72AB369A" w14:textId="77777777" w:rsidR="00C224B6" w:rsidRPr="00396222" w:rsidRDefault="00C224B6" w:rsidP="004737CF">
            <w:pPr>
              <w:jc w:val="center"/>
              <w:rPr>
                <w:b/>
                <w:bCs/>
                <w:i/>
                <w:iCs/>
              </w:rPr>
            </w:pPr>
          </w:p>
          <w:p w14:paraId="2D5A9BBF" w14:textId="77777777" w:rsidR="00C224B6" w:rsidRPr="00396222" w:rsidRDefault="00C224B6" w:rsidP="004737CF">
            <w:pPr>
              <w:jc w:val="center"/>
              <w:rPr>
                <w:b/>
                <w:bCs/>
                <w:i/>
                <w:iCs/>
              </w:rPr>
            </w:pPr>
            <w:r w:rsidRPr="00396222">
              <w:rPr>
                <w:b/>
                <w:bCs/>
                <w:i/>
                <w:iCs/>
              </w:rPr>
              <w:t xml:space="preserve">Surma Justyna </w:t>
            </w:r>
          </w:p>
          <w:p w14:paraId="0815B426" w14:textId="77777777" w:rsidR="00C224B6" w:rsidRPr="00396222" w:rsidRDefault="00C224B6" w:rsidP="004737CF">
            <w:pPr>
              <w:jc w:val="center"/>
              <w:rPr>
                <w:b/>
                <w:bCs/>
                <w:i/>
                <w:iCs/>
              </w:rPr>
            </w:pPr>
            <w:r w:rsidRPr="00396222">
              <w:rPr>
                <w:b/>
                <w:bCs/>
                <w:i/>
                <w:iCs/>
              </w:rPr>
              <w:t>Tel. +48 504 706 349</w:t>
            </w:r>
          </w:p>
          <w:p w14:paraId="43ACCD67" w14:textId="77777777" w:rsidR="00C224B6" w:rsidRPr="00396222" w:rsidRDefault="00C224B6" w:rsidP="004737C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52" w:type="dxa"/>
            <w:vAlign w:val="center"/>
          </w:tcPr>
          <w:p w14:paraId="5750B9B7" w14:textId="77777777" w:rsidR="00C224B6" w:rsidRPr="00396222" w:rsidRDefault="00C224B6" w:rsidP="004737CF">
            <w:pPr>
              <w:jc w:val="center"/>
              <w:rPr>
                <w:b/>
                <w:bCs/>
                <w:i/>
                <w:iCs/>
              </w:rPr>
            </w:pPr>
            <w:r w:rsidRPr="00396222">
              <w:rPr>
                <w:b/>
                <w:bCs/>
                <w:i/>
                <w:iCs/>
              </w:rPr>
              <w:t xml:space="preserve">Urządzenia grupy 2 i 3 </w:t>
            </w:r>
          </w:p>
          <w:p w14:paraId="4EF17E64" w14:textId="77777777" w:rsidR="00C224B6" w:rsidRPr="00396222" w:rsidRDefault="00C224B6" w:rsidP="004737CF">
            <w:pPr>
              <w:jc w:val="center"/>
              <w:rPr>
                <w:b/>
                <w:bCs/>
                <w:i/>
                <w:iCs/>
              </w:rPr>
            </w:pPr>
            <w:r w:rsidRPr="00396222">
              <w:rPr>
                <w:b/>
                <w:bCs/>
                <w:i/>
                <w:iCs/>
              </w:rPr>
              <w:t>cieplne i gazowe</w:t>
            </w:r>
          </w:p>
        </w:tc>
      </w:tr>
    </w:tbl>
    <w:p w14:paraId="44F74821" w14:textId="77777777" w:rsidR="0090728A" w:rsidRPr="00C224B6" w:rsidRDefault="0090728A" w:rsidP="00C224B6"/>
    <w:sectPr w:rsidR="0090728A" w:rsidRPr="00C22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827D6"/>
    <w:multiLevelType w:val="hybridMultilevel"/>
    <w:tmpl w:val="CDA27E2A"/>
    <w:lvl w:ilvl="0" w:tplc="21ECD11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49D94D03"/>
    <w:multiLevelType w:val="hybridMultilevel"/>
    <w:tmpl w:val="14767522"/>
    <w:lvl w:ilvl="0" w:tplc="F9640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A666B9"/>
    <w:multiLevelType w:val="hybridMultilevel"/>
    <w:tmpl w:val="F1C48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24F0D"/>
    <w:multiLevelType w:val="hybridMultilevel"/>
    <w:tmpl w:val="B87023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237828">
    <w:abstractNumId w:val="3"/>
  </w:num>
  <w:num w:numId="2" w16cid:durableId="661398076">
    <w:abstractNumId w:val="1"/>
  </w:num>
  <w:num w:numId="3" w16cid:durableId="311375316">
    <w:abstractNumId w:val="0"/>
  </w:num>
  <w:num w:numId="4" w16cid:durableId="1063717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11"/>
    <w:rsid w:val="00247345"/>
    <w:rsid w:val="002C6612"/>
    <w:rsid w:val="00396222"/>
    <w:rsid w:val="00417D11"/>
    <w:rsid w:val="006F3B8A"/>
    <w:rsid w:val="0090728A"/>
    <w:rsid w:val="00927416"/>
    <w:rsid w:val="00BA01CB"/>
    <w:rsid w:val="00BD3D48"/>
    <w:rsid w:val="00C224B6"/>
    <w:rsid w:val="00CB7203"/>
    <w:rsid w:val="00D52296"/>
    <w:rsid w:val="00DD709F"/>
    <w:rsid w:val="00E1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8281"/>
  <w15:chartTrackingRefBased/>
  <w15:docId w15:val="{9EA7842E-4917-4608-BE9C-06D881CF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4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27416"/>
    <w:rPr>
      <w:color w:val="0000FF"/>
      <w:u w:val="single"/>
    </w:rPr>
  </w:style>
  <w:style w:type="paragraph" w:styleId="Nagwek">
    <w:name w:val="header"/>
    <w:basedOn w:val="Normalny"/>
    <w:link w:val="NagwekZnak"/>
    <w:rsid w:val="009274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2741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3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tphd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tph-dg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677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Wlodzimierz Bednarski</dc:creator>
  <cp:keywords/>
  <dc:description/>
  <cp:lastModifiedBy>Wlodzimierz Bednarski</cp:lastModifiedBy>
  <cp:revision>12</cp:revision>
  <cp:lastPrinted>2022-10-27T10:42:00Z</cp:lastPrinted>
  <dcterms:created xsi:type="dcterms:W3CDTF">2022-10-27T10:15:00Z</dcterms:created>
  <dcterms:modified xsi:type="dcterms:W3CDTF">2025-08-04T10:34:00Z</dcterms:modified>
</cp:coreProperties>
</file>